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7" w:type="dxa"/>
        <w:jc w:val="center"/>
        <w:tblLook w:val="04A0" w:firstRow="1" w:lastRow="0" w:firstColumn="1" w:lastColumn="0" w:noHBand="0" w:noVBand="1"/>
      </w:tblPr>
      <w:tblGrid>
        <w:gridCol w:w="4607"/>
        <w:gridCol w:w="5820"/>
      </w:tblGrid>
      <w:tr w:rsidR="007B6A48" w:rsidRPr="00EF5423" w:rsidTr="00D85BBE">
        <w:trPr>
          <w:jc w:val="center"/>
        </w:trPr>
        <w:tc>
          <w:tcPr>
            <w:tcW w:w="4607" w:type="dxa"/>
            <w:shd w:val="clear" w:color="auto" w:fill="auto"/>
          </w:tcPr>
          <w:p w:rsidR="007B6A48" w:rsidRPr="00B6011D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HÀ ĐÔNG</w:t>
            </w:r>
          </w:p>
          <w:p w:rsidR="007B6A48" w:rsidRPr="00B6011D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TRƯỜNG MN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MỖ LAO</w:t>
            </w:r>
          </w:p>
          <w:p w:rsidR="007B6A48" w:rsidRPr="00B6011D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20" w:type="dxa"/>
            <w:shd w:val="clear" w:color="auto" w:fill="auto"/>
          </w:tcPr>
          <w:p w:rsidR="007B6A48" w:rsidRPr="00B6011D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7B6A48" w:rsidRPr="00B6011D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Độc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lập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Tự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do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Hạnh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phúc</w:t>
            </w:r>
            <w:proofErr w:type="spellEnd"/>
          </w:p>
          <w:p w:rsidR="007B6A48" w:rsidRPr="00B6011D" w:rsidRDefault="007B6A48" w:rsidP="007B6A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38E4F1" wp14:editId="13B3A8ED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17145</wp:posOffset>
                      </wp:positionV>
                      <wp:extent cx="1876425" cy="0"/>
                      <wp:effectExtent l="11430" t="7620" r="7620" b="1143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8F7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68.4pt;margin-top:1.35pt;width:147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a9JQIAAEw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KOHyjR&#10;rMMZbb1lat948mQt9KQErbGPYAkewX71xuUYVuqNDRXzk96aZ+A/HNFQNkzvZeT9cjaIlYaI5E1I&#10;2DiDWXf9FxB4hh08xOadatsFSGwLOcUZne8zkidPOH5MZw/TbDyhhN98CctvgcY6/1lCR4JRUHct&#10;5F5BGtOw47PzgRbLbwEhq4a1atsoiFaTvqDzCeYJHgetEsEZN3a/K1tLjixIKj6xxnfHLBy0iGCN&#10;ZGJ1tT1T7cXG5K0OeFgY0rlaF838nI/mq9lqlg2y8XQ1yEZVNXhal9lguk4fJtWnqiyr9FeglmZ5&#10;o4SQOrC76TfN/k4f15t0Ud5dwfc2JG/RY7+Q7O0dScfJhmFeZLEDcd7Y28RRsvHw9XqFO/F6j/br&#10;n8DyNwAAAP//AwBQSwMEFAAGAAgAAAAhADMdRxDaAAAABwEAAA8AAABkcnMvZG93bnJldi54bWxM&#10;jsFOwzAQRO9I/IO1SFwQdZpAgRCnqpA4cKStxHUbL0kgXkex04R+PQsXOD7NaOYV69l16khDaD0b&#10;WC4SUMSVty3XBva75+t7UCEiW+w8k4EvCrAuz88KzK2f+JWO21grGeGQo4Emxj7XOlQNOQwL3xNL&#10;9u4Hh1FwqLUdcJJx1+k0SVbaYcvy0GBPTw1Vn9vRGaAw3i6TzYOr9y+n6eotPX1M/c6Yy4t58wgq&#10;0hz/yvCjL+pQitPBj2yD6oSzlahHA+kdKMlvsjQDdfhlXRb6v3/5DQAA//8DAFBLAQItABQABgAI&#10;AAAAIQC2gziS/gAAAOEBAAATAAAAAAAAAAAAAAAAAAAAAABbQ29udGVudF9UeXBlc10ueG1sUEsB&#10;Ai0AFAAGAAgAAAAhADj9If/WAAAAlAEAAAsAAAAAAAAAAAAAAAAALwEAAF9yZWxzLy5yZWxzUEsB&#10;Ai0AFAAGAAgAAAAhACaFNr0lAgAATAQAAA4AAAAAAAAAAAAAAAAALgIAAGRycy9lMm9Eb2MueG1s&#10;UEsBAi0AFAAGAAgAAAAhADMdRxD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:rsidR="0067242A" w:rsidRPr="00245895" w:rsidRDefault="0067242A" w:rsidP="00672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245895">
        <w:rPr>
          <w:rFonts w:ascii="Times New Roman" w:hAnsi="Times New Roman" w:cs="Times New Roman"/>
          <w:b/>
          <w:sz w:val="26"/>
          <w:szCs w:val="28"/>
        </w:rPr>
        <w:t>BIÊN BẢN</w:t>
      </w:r>
    </w:p>
    <w:p w:rsidR="009C1C6C" w:rsidRDefault="0067242A" w:rsidP="00392E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245895">
        <w:rPr>
          <w:rFonts w:ascii="Times New Roman" w:hAnsi="Times New Roman" w:cs="Times New Roman"/>
          <w:b/>
          <w:sz w:val="26"/>
          <w:szCs w:val="28"/>
        </w:rPr>
        <w:t xml:space="preserve">V/v </w:t>
      </w:r>
      <w:proofErr w:type="spellStart"/>
      <w:r w:rsidRPr="00245895">
        <w:rPr>
          <w:rFonts w:ascii="Times New Roman" w:hAnsi="Times New Roman" w:cs="Times New Roman"/>
          <w:b/>
          <w:sz w:val="26"/>
          <w:szCs w:val="28"/>
        </w:rPr>
        <w:t>niêm</w:t>
      </w:r>
      <w:proofErr w:type="spellEnd"/>
      <w:r w:rsidRPr="00245895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245895">
        <w:rPr>
          <w:rFonts w:ascii="Times New Roman" w:hAnsi="Times New Roman" w:cs="Times New Roman"/>
          <w:b/>
          <w:sz w:val="26"/>
          <w:szCs w:val="28"/>
        </w:rPr>
        <w:t>yết</w:t>
      </w:r>
      <w:proofErr w:type="spellEnd"/>
      <w:r w:rsidRPr="00245895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245895">
        <w:rPr>
          <w:rFonts w:ascii="Times New Roman" w:hAnsi="Times New Roman" w:cs="Times New Roman"/>
          <w:b/>
          <w:sz w:val="26"/>
          <w:szCs w:val="28"/>
        </w:rPr>
        <w:t>công</w:t>
      </w:r>
      <w:proofErr w:type="spellEnd"/>
      <w:r w:rsidRPr="00245895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245895">
        <w:rPr>
          <w:rFonts w:ascii="Times New Roman" w:hAnsi="Times New Roman" w:cs="Times New Roman"/>
          <w:b/>
          <w:sz w:val="26"/>
          <w:szCs w:val="28"/>
        </w:rPr>
        <w:t>khai</w:t>
      </w:r>
      <w:proofErr w:type="spellEnd"/>
      <w:r w:rsidR="006825D2" w:rsidRPr="00245895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92EE3">
        <w:rPr>
          <w:rFonts w:ascii="Times New Roman" w:hAnsi="Times New Roman" w:cs="Times New Roman"/>
          <w:b/>
          <w:sz w:val="26"/>
          <w:szCs w:val="28"/>
        </w:rPr>
        <w:t>số</w:t>
      </w:r>
      <w:proofErr w:type="spellEnd"/>
      <w:r w:rsidR="00392EE3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92EE3">
        <w:rPr>
          <w:rFonts w:ascii="Times New Roman" w:hAnsi="Times New Roman" w:cs="Times New Roman"/>
          <w:b/>
          <w:sz w:val="26"/>
          <w:szCs w:val="28"/>
        </w:rPr>
        <w:t>liệu</w:t>
      </w:r>
      <w:proofErr w:type="spellEnd"/>
      <w:r w:rsidR="00392EE3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92EE3">
        <w:rPr>
          <w:rFonts w:ascii="Times New Roman" w:hAnsi="Times New Roman" w:cs="Times New Roman"/>
          <w:b/>
          <w:sz w:val="26"/>
          <w:szCs w:val="28"/>
        </w:rPr>
        <w:t>quyế</w:t>
      </w:r>
      <w:r w:rsidR="008E7E09">
        <w:rPr>
          <w:rFonts w:ascii="Times New Roman" w:hAnsi="Times New Roman" w:cs="Times New Roman"/>
          <w:b/>
          <w:sz w:val="26"/>
          <w:szCs w:val="28"/>
        </w:rPr>
        <w:t>t</w:t>
      </w:r>
      <w:proofErr w:type="spellEnd"/>
      <w:r w:rsidR="008E7E09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8E7E09">
        <w:rPr>
          <w:rFonts w:ascii="Times New Roman" w:hAnsi="Times New Roman" w:cs="Times New Roman"/>
          <w:b/>
          <w:sz w:val="26"/>
          <w:szCs w:val="28"/>
        </w:rPr>
        <w:t>toán</w:t>
      </w:r>
      <w:proofErr w:type="spellEnd"/>
      <w:r w:rsidR="008E7E09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8E7E09">
        <w:rPr>
          <w:rFonts w:ascii="Times New Roman" w:hAnsi="Times New Roman" w:cs="Times New Roman"/>
          <w:b/>
          <w:sz w:val="26"/>
          <w:szCs w:val="28"/>
        </w:rPr>
        <w:t>Ngân</w:t>
      </w:r>
      <w:proofErr w:type="spellEnd"/>
      <w:r w:rsidR="008E7E09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8E7E09">
        <w:rPr>
          <w:rFonts w:ascii="Times New Roman" w:hAnsi="Times New Roman" w:cs="Times New Roman"/>
          <w:b/>
          <w:sz w:val="26"/>
          <w:szCs w:val="28"/>
        </w:rPr>
        <w:t>sách</w:t>
      </w:r>
      <w:proofErr w:type="spellEnd"/>
      <w:r w:rsidR="008E7E09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8E7E09">
        <w:rPr>
          <w:rFonts w:ascii="Times New Roman" w:hAnsi="Times New Roman" w:cs="Times New Roman"/>
          <w:b/>
          <w:sz w:val="26"/>
          <w:szCs w:val="28"/>
        </w:rPr>
        <w:t>Nhà</w:t>
      </w:r>
      <w:proofErr w:type="spellEnd"/>
      <w:r w:rsidR="008E7E09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8E7E09">
        <w:rPr>
          <w:rFonts w:ascii="Times New Roman" w:hAnsi="Times New Roman" w:cs="Times New Roman"/>
          <w:b/>
          <w:sz w:val="26"/>
          <w:szCs w:val="28"/>
        </w:rPr>
        <w:t>nước</w:t>
      </w:r>
      <w:proofErr w:type="spellEnd"/>
    </w:p>
    <w:p w:rsidR="006825D2" w:rsidRPr="00245895" w:rsidRDefault="00392EE3" w:rsidP="00FA1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khoản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thu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khác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202</w:t>
      </w:r>
      <w:r w:rsidR="007B6A48">
        <w:rPr>
          <w:rFonts w:ascii="Times New Roman" w:hAnsi="Times New Roman" w:cs="Times New Roman"/>
          <w:b/>
          <w:sz w:val="26"/>
          <w:szCs w:val="28"/>
        </w:rPr>
        <w:t>5</w:t>
      </w:r>
    </w:p>
    <w:p w:rsidR="0067242A" w:rsidRPr="00FA1C50" w:rsidRDefault="0067242A" w:rsidP="0067242A">
      <w:pPr>
        <w:spacing w:after="0" w:line="240" w:lineRule="atLeast"/>
        <w:rPr>
          <w:rFonts w:ascii="Times New Roman" w:hAnsi="Times New Roman" w:cs="Times New Roman"/>
          <w:sz w:val="26"/>
          <w:szCs w:val="26"/>
          <w:lang w:val="fr-FR"/>
        </w:rPr>
      </w:pPr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</w:t>
      </w:r>
      <w:proofErr w:type="spellStart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Thời</w:t>
      </w:r>
      <w:proofErr w:type="spellEnd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gian</w:t>
      </w:r>
      <w:proofErr w:type="spellEnd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proofErr w:type="gram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9317A" w:rsidRPr="00FA1C50">
        <w:rPr>
          <w:rFonts w:ascii="Times New Roman" w:hAnsi="Times New Roman" w:cs="Times New Roman"/>
          <w:sz w:val="26"/>
          <w:szCs w:val="26"/>
          <w:lang w:val="fr-FR"/>
        </w:rPr>
        <w:t>09</w:t>
      </w:r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giờ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0</w:t>
      </w:r>
      <w:r w:rsidR="0039317A" w:rsidRPr="00FA1C50">
        <w:rPr>
          <w:rFonts w:ascii="Times New Roman" w:hAnsi="Times New Roman" w:cs="Times New Roman"/>
          <w:sz w:val="26"/>
          <w:szCs w:val="26"/>
          <w:lang w:val="fr-FR"/>
        </w:rPr>
        <w:t>0</w:t>
      </w:r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phút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ngày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03</w:t>
      </w:r>
      <w:r w:rsidR="00392EE3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tháng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03</w:t>
      </w:r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năm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202</w:t>
      </w:r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6</w:t>
      </w:r>
      <w:r w:rsidRPr="00FA1C50">
        <w:rPr>
          <w:rFonts w:ascii="Times New Roman" w:hAnsi="Times New Roman" w:cs="Times New Roman"/>
          <w:sz w:val="26"/>
          <w:szCs w:val="26"/>
          <w:lang w:val="fr-FR"/>
        </w:rPr>
        <w:t> ;</w:t>
      </w:r>
    </w:p>
    <w:p w:rsidR="007B6A48" w:rsidRPr="00FA1C50" w:rsidRDefault="0067242A" w:rsidP="007B6A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II. </w:t>
      </w:r>
      <w:proofErr w:type="spellStart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Địa</w:t>
      </w:r>
      <w:proofErr w:type="spellEnd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proofErr w:type="gram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Trường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Mầm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non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Mỗ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Lao  (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Tổ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7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Mộ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Lao-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phường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Hà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Đông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– TP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Hà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Nội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:rsidR="0067242A" w:rsidRPr="00FA1C50" w:rsidRDefault="0067242A" w:rsidP="0067242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III. </w:t>
      </w:r>
      <w:proofErr w:type="spellStart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Thành</w:t>
      </w:r>
      <w:proofErr w:type="spellEnd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phần</w:t>
      </w:r>
      <w:proofErr w:type="spellEnd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proofErr w:type="gramEnd"/>
      <w:r w:rsidRPr="00FA1C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:rsidR="007B6A48" w:rsidRPr="00FA1C50" w:rsidRDefault="0067242A" w:rsidP="007B6A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A1C5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1.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Bà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Nguyễn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Thị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Ngà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B6A48" w:rsidRPr="00FA1C50">
        <w:rPr>
          <w:rFonts w:ascii="Times New Roman" w:hAnsi="Times New Roman" w:cs="Times New Roman"/>
          <w:sz w:val="26"/>
          <w:szCs w:val="26"/>
          <w:lang w:val="fr-FR"/>
        </w:rPr>
        <w:t>trưởng</w:t>
      </w:r>
      <w:proofErr w:type="spellEnd"/>
    </w:p>
    <w:p w:rsidR="007B6A48" w:rsidRPr="00FA1C50" w:rsidRDefault="007B6A48" w:rsidP="007B6A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A1C50">
        <w:rPr>
          <w:rFonts w:ascii="Times New Roman" w:hAnsi="Times New Roman" w:cs="Times New Roman"/>
          <w:sz w:val="26"/>
          <w:szCs w:val="26"/>
          <w:lang w:val="fr-FR"/>
        </w:rPr>
        <w:tab/>
        <w:t xml:space="preserve">2.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Bà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Nguyễn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Minh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Quý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Phó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trưởng</w:t>
      </w:r>
      <w:proofErr w:type="spellEnd"/>
    </w:p>
    <w:p w:rsidR="007B6A48" w:rsidRPr="00FA1C50" w:rsidRDefault="007B6A48" w:rsidP="007B6A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A1C50">
        <w:rPr>
          <w:rFonts w:ascii="Times New Roman" w:hAnsi="Times New Roman" w:cs="Times New Roman"/>
          <w:sz w:val="26"/>
          <w:szCs w:val="26"/>
          <w:lang w:val="fr-FR"/>
        </w:rPr>
        <w:tab/>
        <w:t xml:space="preserve">3.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Bà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Lê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Bích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Nga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Phó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trưởng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tịch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FA1C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  <w:lang w:val="fr-FR"/>
        </w:rPr>
        <w:t>đoàn</w:t>
      </w:r>
      <w:proofErr w:type="spellEnd"/>
    </w:p>
    <w:p w:rsidR="007B6A48" w:rsidRPr="00FA1C50" w:rsidRDefault="007B6A48" w:rsidP="007B6A4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tra</w:t>
      </w:r>
      <w:proofErr w:type="spellEnd"/>
    </w:p>
    <w:p w:rsidR="007B6A48" w:rsidRPr="00FA1C50" w:rsidRDefault="007B6A48" w:rsidP="007B6A4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Thiêm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toán</w:t>
      </w:r>
      <w:proofErr w:type="spellEnd"/>
    </w:p>
    <w:p w:rsidR="007B6A48" w:rsidRPr="00FA1C50" w:rsidRDefault="007B6A48" w:rsidP="007B6A4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Lan,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p w:rsidR="0067242A" w:rsidRPr="00FA1C50" w:rsidRDefault="0067242A" w:rsidP="007B6A48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FA1C50">
        <w:rPr>
          <w:rFonts w:ascii="Times New Roman" w:hAnsi="Times New Roman" w:cs="Times New Roman"/>
          <w:b/>
          <w:sz w:val="26"/>
          <w:szCs w:val="26"/>
        </w:rPr>
        <w:t xml:space="preserve">IV. </w:t>
      </w:r>
      <w:proofErr w:type="spellStart"/>
      <w:r w:rsidRPr="00FA1C50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FA1C50">
        <w:rPr>
          <w:rFonts w:ascii="Times New Roman" w:hAnsi="Times New Roman" w:cs="Times New Roman"/>
          <w:b/>
          <w:sz w:val="26"/>
          <w:szCs w:val="26"/>
        </w:rPr>
        <w:t xml:space="preserve"> dung: </w:t>
      </w:r>
    </w:p>
    <w:p w:rsidR="002E2CED" w:rsidRPr="00FA1C50" w:rsidRDefault="0039317A" w:rsidP="003931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D2" w:rsidRPr="00FA1C5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6825D2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61/2017/TT-BTC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06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2017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8EE" w:rsidRPr="00FA1C5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2B38EE" w:rsidRPr="00FA1C50">
        <w:rPr>
          <w:rFonts w:ascii="Times New Roman" w:hAnsi="Times New Roman" w:cs="Times New Roman"/>
          <w:sz w:val="26"/>
          <w:szCs w:val="26"/>
        </w:rPr>
        <w:t>;</w:t>
      </w:r>
    </w:p>
    <w:p w:rsidR="002B38EE" w:rsidRPr="00FA1C50" w:rsidRDefault="002B38EE" w:rsidP="003931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90/2018/TT-BTC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28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2018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61/2017/TT-BTC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>;</w:t>
      </w:r>
    </w:p>
    <w:p w:rsidR="00EE6AB1" w:rsidRPr="00FA1C50" w:rsidRDefault="00EE6AB1" w:rsidP="003931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91FCF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B91FCF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91FCF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B91FCF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413</w:t>
      </w:r>
      <w:r w:rsidR="00D4384E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/KTHTĐT</w:t>
      </w:r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25/02/2026</w:t>
      </w:r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KT, HT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ĐT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duyệt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NSNN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025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4591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9317A" w:rsidRPr="00FA1C50" w:rsidRDefault="002E2CED" w:rsidP="003931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họp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tiến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="0039317A" w:rsidRPr="00FA1C5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6825D2" w:rsidRPr="00FA1C50" w:rsidRDefault="0067242A" w:rsidP="00652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chi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FA1C50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392EE3" w:rsidRPr="00FA1C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>khai</w:t>
      </w:r>
      <w:proofErr w:type="spellEnd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="00595569" w:rsidRPr="00FA1C5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2B38EE" w:rsidRPr="00FA1C50" w:rsidRDefault="0067242A" w:rsidP="006825D2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FA1C50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thu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chi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ngân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nguồn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khác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 xml:space="preserve"> BB </w:t>
      </w:r>
      <w:proofErr w:type="spellStart"/>
      <w:r w:rsidR="00392EE3" w:rsidRPr="00FA1C50">
        <w:rPr>
          <w:rFonts w:ascii="Times New Roman" w:hAnsi="Times New Roman" w:cs="Times New Roman"/>
          <w:i/>
          <w:sz w:val="26"/>
          <w:szCs w:val="26"/>
        </w:rPr>
        <w:t>này</w:t>
      </w:r>
      <w:proofErr w:type="spellEnd"/>
      <w:r w:rsidR="00392EE3" w:rsidRPr="00FA1C50">
        <w:rPr>
          <w:rFonts w:ascii="Times New Roman" w:hAnsi="Times New Roman" w:cs="Times New Roman"/>
          <w:i/>
          <w:sz w:val="26"/>
          <w:szCs w:val="26"/>
        </w:rPr>
        <w:t>)</w:t>
      </w:r>
    </w:p>
    <w:p w:rsidR="0067242A" w:rsidRPr="00FA1C50" w:rsidRDefault="0067242A" w:rsidP="004A40BB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Từ</w:t>
      </w:r>
      <w:proofErr w:type="spellEnd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ngày</w:t>
      </w:r>
      <w:proofErr w:type="spellEnd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B6A48"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03/03</w:t>
      </w:r>
      <w:r w:rsidR="00A61D5A"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/202</w:t>
      </w:r>
      <w:r w:rsidR="007B6A48"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đến</w:t>
      </w:r>
      <w:proofErr w:type="spellEnd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hết</w:t>
      </w:r>
      <w:proofErr w:type="spellEnd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ngày</w:t>
      </w:r>
      <w:proofErr w:type="spellEnd"/>
      <w:r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B6A48" w:rsidRPr="00FA1C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02/6/2026</w:t>
      </w:r>
    </w:p>
    <w:p w:rsidR="007B6A48" w:rsidRPr="00FA1C50" w:rsidRDefault="0067242A" w:rsidP="007B6A48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A1C50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proofErr w:type="spellStart"/>
      <w:r w:rsidRPr="00FA1C50">
        <w:rPr>
          <w:rStyle w:val="Hyperlink"/>
          <w:rFonts w:ascii="Times New Roman" w:hAnsi="Times New Roman" w:cs="Times New Roman"/>
          <w:sz w:val="26"/>
          <w:szCs w:val="26"/>
          <w:u w:val="none"/>
        </w:rPr>
        <w:t>và</w:t>
      </w:r>
      <w:proofErr w:type="spellEnd"/>
      <w:r w:rsidRPr="00FA1C50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proofErr w:type="spellStart"/>
      <w:r w:rsidRPr="00FA1C50">
        <w:rPr>
          <w:rStyle w:val="Hyperlink"/>
          <w:rFonts w:ascii="Times New Roman" w:hAnsi="Times New Roman" w:cs="Times New Roman"/>
          <w:sz w:val="26"/>
          <w:szCs w:val="26"/>
          <w:u w:val="none"/>
        </w:rPr>
        <w:t>địa</w:t>
      </w:r>
      <w:proofErr w:type="spellEnd"/>
      <w:r w:rsidRPr="00FA1C50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proofErr w:type="spellStart"/>
      <w:r w:rsidRPr="00FA1C50">
        <w:rPr>
          <w:rStyle w:val="Hyperlink"/>
          <w:rFonts w:ascii="Times New Roman" w:hAnsi="Times New Roman" w:cs="Times New Roman"/>
          <w:sz w:val="26"/>
          <w:szCs w:val="26"/>
          <w:u w:val="none"/>
        </w:rPr>
        <w:t>chỉ</w:t>
      </w:r>
      <w:proofErr w:type="spellEnd"/>
      <w:r w:rsidRPr="00FA1C50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7B6A48" w:rsidRPr="00FA1C50">
        <w:rPr>
          <w:rStyle w:val="Hyperlink"/>
          <w:rFonts w:ascii="Times New Roman" w:hAnsi="Times New Roman" w:cs="Times New Roman"/>
          <w:sz w:val="26"/>
          <w:szCs w:val="26"/>
        </w:rPr>
        <w:t>website:</w:t>
      </w:r>
      <w:r w:rsidR="007B6A48" w:rsidRPr="00FA1C50">
        <w:rPr>
          <w:rFonts w:ascii="Times New Roman" w:hAnsi="Times New Roman" w:cs="Times New Roman"/>
          <w:sz w:val="26"/>
          <w:szCs w:val="26"/>
        </w:rPr>
        <w:t xml:space="preserve"> </w:t>
      </w:r>
      <w:hyperlink w:history="1">
        <w:r w:rsidR="007B6A48" w:rsidRPr="00FA1C50">
          <w:rPr>
            <w:rStyle w:val="Hyperlink"/>
            <w:rFonts w:ascii="Times New Roman" w:hAnsi="Times New Roman" w:cs="Times New Roman"/>
            <w:sz w:val="26"/>
            <w:szCs w:val="26"/>
          </w:rPr>
          <w:t>mnmolao.phuonghadong.edu.vn</w:t>
        </w:r>
      </w:hyperlink>
    </w:p>
    <w:p w:rsidR="0067242A" w:rsidRPr="00FA1C50" w:rsidRDefault="0067242A" w:rsidP="0067242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thắc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. SĐT: </w:t>
      </w:r>
      <w:r w:rsidR="007B6A48" w:rsidRPr="00FA1C50">
        <w:rPr>
          <w:rFonts w:ascii="Times New Roman" w:hAnsi="Times New Roman" w:cs="Times New Roman"/>
          <w:sz w:val="26"/>
          <w:szCs w:val="26"/>
        </w:rPr>
        <w:t>0936 104 479</w:t>
      </w:r>
    </w:p>
    <w:p w:rsidR="0067242A" w:rsidRDefault="0067242A" w:rsidP="006825D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A1C5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09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r w:rsidR="00C61275">
        <w:rPr>
          <w:rFonts w:ascii="Times New Roman" w:hAnsi="Times New Roman" w:cs="Times New Roman"/>
          <w:sz w:val="26"/>
          <w:szCs w:val="26"/>
        </w:rPr>
        <w:t>3</w:t>
      </w:r>
      <w:r w:rsidR="00595569" w:rsidRPr="00FA1C50">
        <w:rPr>
          <w:rFonts w:ascii="Times New Roman" w:hAnsi="Times New Roman" w:cs="Times New Roman"/>
          <w:sz w:val="26"/>
          <w:szCs w:val="26"/>
        </w:rPr>
        <w:t>0</w:t>
      </w:r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C5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A1C50">
        <w:rPr>
          <w:rFonts w:ascii="Times New Roman" w:hAnsi="Times New Roman" w:cs="Times New Roman"/>
          <w:sz w:val="26"/>
          <w:szCs w:val="26"/>
        </w:rPr>
        <w:t>.</w:t>
      </w:r>
    </w:p>
    <w:p w:rsidR="00FA1C50" w:rsidRPr="00FA1C50" w:rsidRDefault="00FA1C50" w:rsidP="006825D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27" w:type="dxa"/>
        <w:tblInd w:w="-176" w:type="dxa"/>
        <w:tblLook w:val="04A0" w:firstRow="1" w:lastRow="0" w:firstColumn="1" w:lastColumn="0" w:noHBand="0" w:noVBand="1"/>
      </w:tblPr>
      <w:tblGrid>
        <w:gridCol w:w="2943"/>
        <w:gridCol w:w="4287"/>
        <w:gridCol w:w="3097"/>
      </w:tblGrid>
      <w:tr w:rsidR="007B6A48" w:rsidRPr="00596B03" w:rsidTr="00D83D47">
        <w:tc>
          <w:tcPr>
            <w:tcW w:w="2943" w:type="dxa"/>
            <w:shd w:val="clear" w:color="auto" w:fill="auto"/>
          </w:tcPr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THƯ KÝ HỘI ĐỒNG</w:t>
            </w: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F6695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Trương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Lan</w:t>
            </w:r>
          </w:p>
        </w:tc>
        <w:tc>
          <w:tcPr>
            <w:tcW w:w="4287" w:type="dxa"/>
            <w:shd w:val="clear" w:color="auto" w:fill="auto"/>
          </w:tcPr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PHÓ HIỆU TRƯỞNG</w:t>
            </w: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F6695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Minh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Quý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HIỆU TRƯỞNG</w:t>
            </w: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Ngà</w:t>
            </w:r>
            <w:proofErr w:type="spellEnd"/>
          </w:p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7B6A48" w:rsidRPr="00596B03" w:rsidTr="00D83D47">
        <w:trPr>
          <w:trHeight w:val="1728"/>
        </w:trPr>
        <w:tc>
          <w:tcPr>
            <w:tcW w:w="2943" w:type="dxa"/>
            <w:shd w:val="clear" w:color="auto" w:fill="auto"/>
          </w:tcPr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TRƯỞNG BAN TTND</w:t>
            </w: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B6A48" w:rsidRPr="00EF6695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Nam</w:t>
            </w:r>
          </w:p>
        </w:tc>
        <w:tc>
          <w:tcPr>
            <w:tcW w:w="4287" w:type="dxa"/>
            <w:shd w:val="clear" w:color="auto" w:fill="auto"/>
          </w:tcPr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CHỦ TỊCH CÔNG ĐOÀN</w:t>
            </w:r>
          </w:p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B6A48" w:rsidRPr="00EF6695" w:rsidRDefault="007B6A48" w:rsidP="007B6A48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7B6A48" w:rsidRPr="00E447DA" w:rsidRDefault="007B6A48" w:rsidP="007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KẾ TOÁN</w:t>
            </w:r>
          </w:p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B6A48" w:rsidRPr="00E447DA" w:rsidRDefault="007B6A48" w:rsidP="007B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B6A48" w:rsidRPr="00EF6695" w:rsidRDefault="007B6A48" w:rsidP="00BC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Phạm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Hồng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Thiêm</w:t>
            </w:r>
            <w:proofErr w:type="spellEnd"/>
          </w:p>
        </w:tc>
      </w:tr>
    </w:tbl>
    <w:p w:rsidR="0067242A" w:rsidRPr="00596B03" w:rsidRDefault="0067242A" w:rsidP="004372B4">
      <w:pPr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sectPr w:rsidR="00E67078" w:rsidSect="006825D2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7CD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98C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A3A1C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0266F"/>
    <w:multiLevelType w:val="hybridMultilevel"/>
    <w:tmpl w:val="486E0178"/>
    <w:lvl w:ilvl="0" w:tplc="098A3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E6F27"/>
    <w:multiLevelType w:val="hybridMultilevel"/>
    <w:tmpl w:val="BC20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8049D7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A2B84"/>
    <w:multiLevelType w:val="hybridMultilevel"/>
    <w:tmpl w:val="BC20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76"/>
    <w:rsid w:val="0000664C"/>
    <w:rsid w:val="00011AE1"/>
    <w:rsid w:val="000200D8"/>
    <w:rsid w:val="00055C5E"/>
    <w:rsid w:val="0006030E"/>
    <w:rsid w:val="000608C5"/>
    <w:rsid w:val="00096428"/>
    <w:rsid w:val="000A41B2"/>
    <w:rsid w:val="000D6773"/>
    <w:rsid w:val="000E064C"/>
    <w:rsid w:val="001156CB"/>
    <w:rsid w:val="0014733D"/>
    <w:rsid w:val="00166DA2"/>
    <w:rsid w:val="0017385C"/>
    <w:rsid w:val="001945EC"/>
    <w:rsid w:val="00197FB9"/>
    <w:rsid w:val="001A4120"/>
    <w:rsid w:val="001A4718"/>
    <w:rsid w:val="001B1A59"/>
    <w:rsid w:val="001B2B02"/>
    <w:rsid w:val="001B4BB6"/>
    <w:rsid w:val="001C0C9D"/>
    <w:rsid w:val="001D74EB"/>
    <w:rsid w:val="001E346A"/>
    <w:rsid w:val="001E3E43"/>
    <w:rsid w:val="001F26A7"/>
    <w:rsid w:val="0020269B"/>
    <w:rsid w:val="00205A40"/>
    <w:rsid w:val="0023535F"/>
    <w:rsid w:val="00245895"/>
    <w:rsid w:val="002A04DB"/>
    <w:rsid w:val="002B38EE"/>
    <w:rsid w:val="002D3ACC"/>
    <w:rsid w:val="002D5776"/>
    <w:rsid w:val="002D659A"/>
    <w:rsid w:val="002E2CED"/>
    <w:rsid w:val="002E492A"/>
    <w:rsid w:val="002F5353"/>
    <w:rsid w:val="003108BD"/>
    <w:rsid w:val="003157A1"/>
    <w:rsid w:val="00342475"/>
    <w:rsid w:val="003479BA"/>
    <w:rsid w:val="0035699F"/>
    <w:rsid w:val="00363F5B"/>
    <w:rsid w:val="00392EE3"/>
    <w:rsid w:val="0039317A"/>
    <w:rsid w:val="003A4FF6"/>
    <w:rsid w:val="003D12A3"/>
    <w:rsid w:val="003D4591"/>
    <w:rsid w:val="003E22E7"/>
    <w:rsid w:val="00401D69"/>
    <w:rsid w:val="00412CDA"/>
    <w:rsid w:val="004372B4"/>
    <w:rsid w:val="00457CE5"/>
    <w:rsid w:val="004630B9"/>
    <w:rsid w:val="00480EC1"/>
    <w:rsid w:val="00482BD6"/>
    <w:rsid w:val="00486F97"/>
    <w:rsid w:val="004A20B1"/>
    <w:rsid w:val="004A40BB"/>
    <w:rsid w:val="004B40BB"/>
    <w:rsid w:val="004B418A"/>
    <w:rsid w:val="004C07A4"/>
    <w:rsid w:val="004D744C"/>
    <w:rsid w:val="004E4E61"/>
    <w:rsid w:val="004F3EC2"/>
    <w:rsid w:val="00533BBD"/>
    <w:rsid w:val="00536866"/>
    <w:rsid w:val="0054272D"/>
    <w:rsid w:val="0055465D"/>
    <w:rsid w:val="0055751F"/>
    <w:rsid w:val="0057052A"/>
    <w:rsid w:val="005712D4"/>
    <w:rsid w:val="00586F27"/>
    <w:rsid w:val="00587899"/>
    <w:rsid w:val="00595569"/>
    <w:rsid w:val="00596B03"/>
    <w:rsid w:val="005C6E4A"/>
    <w:rsid w:val="005D7903"/>
    <w:rsid w:val="005F0C4B"/>
    <w:rsid w:val="005F1F0B"/>
    <w:rsid w:val="005F5D94"/>
    <w:rsid w:val="00600481"/>
    <w:rsid w:val="006358B6"/>
    <w:rsid w:val="00652736"/>
    <w:rsid w:val="00670CFD"/>
    <w:rsid w:val="0067242A"/>
    <w:rsid w:val="00674CC8"/>
    <w:rsid w:val="006825D2"/>
    <w:rsid w:val="00690008"/>
    <w:rsid w:val="00690321"/>
    <w:rsid w:val="00696F8D"/>
    <w:rsid w:val="006B2776"/>
    <w:rsid w:val="006F1BB1"/>
    <w:rsid w:val="0071546B"/>
    <w:rsid w:val="007271A8"/>
    <w:rsid w:val="00734E7E"/>
    <w:rsid w:val="00734FDC"/>
    <w:rsid w:val="0077253E"/>
    <w:rsid w:val="00791537"/>
    <w:rsid w:val="00791DCB"/>
    <w:rsid w:val="007A6D15"/>
    <w:rsid w:val="007B6A48"/>
    <w:rsid w:val="007D2106"/>
    <w:rsid w:val="00804B39"/>
    <w:rsid w:val="00817195"/>
    <w:rsid w:val="00817305"/>
    <w:rsid w:val="00823295"/>
    <w:rsid w:val="008442B0"/>
    <w:rsid w:val="00861C1F"/>
    <w:rsid w:val="008812CD"/>
    <w:rsid w:val="00891DDB"/>
    <w:rsid w:val="008A4681"/>
    <w:rsid w:val="008C6958"/>
    <w:rsid w:val="008D47D8"/>
    <w:rsid w:val="008E0D96"/>
    <w:rsid w:val="008E27D2"/>
    <w:rsid w:val="008E2C57"/>
    <w:rsid w:val="008E7E09"/>
    <w:rsid w:val="00906D5C"/>
    <w:rsid w:val="009104A0"/>
    <w:rsid w:val="00920EB7"/>
    <w:rsid w:val="009272E2"/>
    <w:rsid w:val="0094429D"/>
    <w:rsid w:val="0095149C"/>
    <w:rsid w:val="00951E2C"/>
    <w:rsid w:val="00961D10"/>
    <w:rsid w:val="00964B5B"/>
    <w:rsid w:val="009706C3"/>
    <w:rsid w:val="00990565"/>
    <w:rsid w:val="009A52D3"/>
    <w:rsid w:val="009B7A81"/>
    <w:rsid w:val="009C1C6C"/>
    <w:rsid w:val="009D2D62"/>
    <w:rsid w:val="009D7C1F"/>
    <w:rsid w:val="009E77E7"/>
    <w:rsid w:val="00A30D6E"/>
    <w:rsid w:val="00A41D38"/>
    <w:rsid w:val="00A42E2A"/>
    <w:rsid w:val="00A47AE0"/>
    <w:rsid w:val="00A579D3"/>
    <w:rsid w:val="00A6156A"/>
    <w:rsid w:val="00A61D5A"/>
    <w:rsid w:val="00A653B2"/>
    <w:rsid w:val="00A86255"/>
    <w:rsid w:val="00A92CB2"/>
    <w:rsid w:val="00AA1515"/>
    <w:rsid w:val="00AC485C"/>
    <w:rsid w:val="00AC6971"/>
    <w:rsid w:val="00AE028F"/>
    <w:rsid w:val="00AE1623"/>
    <w:rsid w:val="00AF7DAD"/>
    <w:rsid w:val="00B00122"/>
    <w:rsid w:val="00B00AF8"/>
    <w:rsid w:val="00B04A54"/>
    <w:rsid w:val="00B5794E"/>
    <w:rsid w:val="00B70D61"/>
    <w:rsid w:val="00B84268"/>
    <w:rsid w:val="00B911BD"/>
    <w:rsid w:val="00B91FCF"/>
    <w:rsid w:val="00B967F2"/>
    <w:rsid w:val="00BC75F5"/>
    <w:rsid w:val="00BD5E2E"/>
    <w:rsid w:val="00BE7747"/>
    <w:rsid w:val="00BF0DD7"/>
    <w:rsid w:val="00C06442"/>
    <w:rsid w:val="00C53CE1"/>
    <w:rsid w:val="00C61275"/>
    <w:rsid w:val="00C63D80"/>
    <w:rsid w:val="00C9553A"/>
    <w:rsid w:val="00C973EF"/>
    <w:rsid w:val="00CA4AC7"/>
    <w:rsid w:val="00CA7A83"/>
    <w:rsid w:val="00CB0555"/>
    <w:rsid w:val="00CD0FF7"/>
    <w:rsid w:val="00CE0DDC"/>
    <w:rsid w:val="00CE3C3A"/>
    <w:rsid w:val="00D13683"/>
    <w:rsid w:val="00D31DB4"/>
    <w:rsid w:val="00D34F0E"/>
    <w:rsid w:val="00D351F7"/>
    <w:rsid w:val="00D41A24"/>
    <w:rsid w:val="00D41BBE"/>
    <w:rsid w:val="00D4384E"/>
    <w:rsid w:val="00D63130"/>
    <w:rsid w:val="00D83D47"/>
    <w:rsid w:val="00D85BBE"/>
    <w:rsid w:val="00DA2173"/>
    <w:rsid w:val="00DA7F4F"/>
    <w:rsid w:val="00DB1E17"/>
    <w:rsid w:val="00DB4936"/>
    <w:rsid w:val="00DD3A9E"/>
    <w:rsid w:val="00DD5CCD"/>
    <w:rsid w:val="00DD77E1"/>
    <w:rsid w:val="00DF32D5"/>
    <w:rsid w:val="00DF38ED"/>
    <w:rsid w:val="00E02CDB"/>
    <w:rsid w:val="00E06497"/>
    <w:rsid w:val="00E212B2"/>
    <w:rsid w:val="00E310AA"/>
    <w:rsid w:val="00E508A7"/>
    <w:rsid w:val="00E5575C"/>
    <w:rsid w:val="00E55C5E"/>
    <w:rsid w:val="00E62062"/>
    <w:rsid w:val="00E63DD2"/>
    <w:rsid w:val="00E66789"/>
    <w:rsid w:val="00E67078"/>
    <w:rsid w:val="00E762E5"/>
    <w:rsid w:val="00E8153D"/>
    <w:rsid w:val="00E83910"/>
    <w:rsid w:val="00EC42DA"/>
    <w:rsid w:val="00ED1F73"/>
    <w:rsid w:val="00EE6AB1"/>
    <w:rsid w:val="00EF297A"/>
    <w:rsid w:val="00EF35D2"/>
    <w:rsid w:val="00EF5423"/>
    <w:rsid w:val="00F20FE9"/>
    <w:rsid w:val="00F4408F"/>
    <w:rsid w:val="00F71C3E"/>
    <w:rsid w:val="00F758F6"/>
    <w:rsid w:val="00F84F9A"/>
    <w:rsid w:val="00FA1C50"/>
    <w:rsid w:val="00FA6487"/>
    <w:rsid w:val="00FB3465"/>
    <w:rsid w:val="00FD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FDC28A-E29E-4287-B7F4-FAE8D5F0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4FF6"/>
    <w:rPr>
      <w:i/>
      <w:iCs/>
    </w:rPr>
  </w:style>
  <w:style w:type="character" w:styleId="Strong">
    <w:name w:val="Strong"/>
    <w:basedOn w:val="DefaultParagraphFont"/>
    <w:uiPriority w:val="22"/>
    <w:qFormat/>
    <w:rsid w:val="003A4F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2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F5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6814-1C58-4AC0-A10A-2AE489D5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27</cp:revision>
  <cp:lastPrinted>2025-06-27T07:21:00Z</cp:lastPrinted>
  <dcterms:created xsi:type="dcterms:W3CDTF">2025-06-27T06:15:00Z</dcterms:created>
  <dcterms:modified xsi:type="dcterms:W3CDTF">2026-03-23T07:43:00Z</dcterms:modified>
</cp:coreProperties>
</file>